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:rsidR="00AE7576" w:rsidRDefault="00AE7576" w:rsidP="00A13901">
      <w:pPr>
        <w:jc w:val="center"/>
        <w:rPr>
          <w:rFonts w:ascii="Calibri" w:hAnsi="Calibri"/>
          <w:sz w:val="22"/>
          <w:u w:val="single"/>
        </w:rPr>
      </w:pPr>
    </w:p>
    <w:p w:rsidR="00A13901" w:rsidRPr="003B53CE" w:rsidRDefault="003B53CE" w:rsidP="00A13901">
      <w:pPr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 w:rsidRPr="003B53CE">
        <w:rPr>
          <w:rFonts w:ascii="Calibri" w:hAnsi="Calibri"/>
          <w:b/>
          <w:sz w:val="28"/>
          <w:szCs w:val="28"/>
          <w:u w:val="single"/>
          <w:lang w:val="en-US"/>
        </w:rPr>
        <w:t>SCIENTIFIC RESEARCH/</w:t>
      </w:r>
      <w:r w:rsidR="00F4407B">
        <w:rPr>
          <w:rFonts w:ascii="Calibri" w:hAnsi="Calibri"/>
          <w:b/>
          <w:sz w:val="28"/>
          <w:szCs w:val="28"/>
          <w:u w:val="single"/>
          <w:lang w:val="en-US"/>
        </w:rPr>
        <w:t xml:space="preserve"> SCIENTIFIC STUDY</w:t>
      </w:r>
    </w:p>
    <w:p w:rsidR="00A13901" w:rsidRPr="003B53CE" w:rsidRDefault="00A13901" w:rsidP="00A13901">
      <w:pPr>
        <w:rPr>
          <w:rFonts w:ascii="Calibri" w:hAnsi="Calibri"/>
          <w:sz w:val="22"/>
          <w:lang w:val="en-US"/>
        </w:rPr>
      </w:pPr>
    </w:p>
    <w:p w:rsidR="00A13901" w:rsidRPr="003B53CE" w:rsidRDefault="00A13901" w:rsidP="00A13901">
      <w:pPr>
        <w:rPr>
          <w:rFonts w:ascii="Calibri" w:hAnsi="Calibri"/>
          <w:sz w:val="22"/>
          <w:lang w:val="en-US"/>
        </w:rPr>
        <w:sectPr w:rsidR="00A13901" w:rsidRPr="003B53CE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122"/>
        <w:gridCol w:w="6373"/>
      </w:tblGrid>
      <w:tr w:rsidR="00A13901" w:rsidRPr="00F55C78" w:rsidTr="00A13901">
        <w:trPr>
          <w:trHeight w:val="510"/>
        </w:trPr>
        <w:tc>
          <w:tcPr>
            <w:tcW w:w="2122" w:type="dxa"/>
          </w:tcPr>
          <w:p w:rsidR="00A13901" w:rsidRPr="003B53CE" w:rsidRDefault="003B53CE" w:rsidP="00E648DD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3B53CE">
              <w:rPr>
                <w:rFonts w:ascii="Calibri" w:hAnsi="Calibri"/>
                <w:b/>
                <w:sz w:val="22"/>
                <w:lang w:val="en-US"/>
              </w:rPr>
              <w:t>Title</w:t>
            </w:r>
          </w:p>
        </w:tc>
        <w:tc>
          <w:tcPr>
            <w:tcW w:w="6373" w:type="dxa"/>
          </w:tcPr>
          <w:p w:rsidR="00A13901" w:rsidRPr="005763D2" w:rsidRDefault="005763D2" w:rsidP="00E648DD">
            <w:pPr>
              <w:rPr>
                <w:rFonts w:ascii="Calibri" w:hAnsi="Calibri"/>
                <w:sz w:val="22"/>
                <w:lang w:val="en-GB"/>
              </w:rPr>
            </w:pPr>
            <w:r w:rsidRPr="005763D2">
              <w:rPr>
                <w:rFonts w:ascii="Calibri" w:hAnsi="Calibri"/>
                <w:sz w:val="22"/>
                <w:lang w:val="en-GB"/>
              </w:rPr>
              <w:t xml:space="preserve">Assessing life balance of European people with multiple sclerosis: a </w:t>
            </w:r>
            <w:proofErr w:type="spellStart"/>
            <w:r w:rsidRPr="005763D2">
              <w:rPr>
                <w:rFonts w:ascii="Calibri" w:hAnsi="Calibri"/>
                <w:sz w:val="22"/>
                <w:lang w:val="en-GB"/>
              </w:rPr>
              <w:t>multicenter</w:t>
            </w:r>
            <w:proofErr w:type="spellEnd"/>
            <w:r w:rsidRPr="005763D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5763D2">
              <w:rPr>
                <w:rFonts w:ascii="Calibri" w:hAnsi="Calibri"/>
                <w:sz w:val="22"/>
                <w:lang w:val="en-GB"/>
              </w:rPr>
              <w:t>clinimetric</w:t>
            </w:r>
            <w:proofErr w:type="spellEnd"/>
            <w:r w:rsidRPr="005763D2">
              <w:rPr>
                <w:rFonts w:ascii="Calibri" w:hAnsi="Calibri"/>
                <w:sz w:val="22"/>
                <w:lang w:val="en-GB"/>
              </w:rPr>
              <w:t xml:space="preserve"> study within the RIMS network</w:t>
            </w:r>
          </w:p>
        </w:tc>
      </w:tr>
      <w:tr w:rsidR="00A13901" w:rsidRPr="003B53CE" w:rsidTr="00A13901">
        <w:trPr>
          <w:trHeight w:val="510"/>
        </w:trPr>
        <w:tc>
          <w:tcPr>
            <w:tcW w:w="2122" w:type="dxa"/>
          </w:tcPr>
          <w:p w:rsidR="00A13901" w:rsidRPr="003B53CE" w:rsidRDefault="003B53CE" w:rsidP="00E648DD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3B53CE">
              <w:rPr>
                <w:rFonts w:ascii="Calibri" w:hAnsi="Calibri"/>
                <w:b/>
                <w:sz w:val="22"/>
                <w:lang w:val="en-US"/>
              </w:rPr>
              <w:t>Authors</w:t>
            </w:r>
          </w:p>
        </w:tc>
        <w:tc>
          <w:tcPr>
            <w:tcW w:w="6373" w:type="dxa"/>
          </w:tcPr>
          <w:p w:rsidR="00A13901" w:rsidRPr="005763D2" w:rsidRDefault="005763D2" w:rsidP="005763D2">
            <w:pPr>
              <w:rPr>
                <w:rFonts w:ascii="Calibri" w:hAnsi="Calibri"/>
                <w:sz w:val="22"/>
                <w:lang w:val="nl-BE"/>
              </w:rPr>
            </w:pPr>
            <w:r w:rsidRPr="005763D2">
              <w:rPr>
                <w:rFonts w:ascii="Calibri" w:hAnsi="Calibri"/>
                <w:sz w:val="22"/>
                <w:lang w:val="nl-BE"/>
              </w:rPr>
              <w:t xml:space="preserve">Daphne Kos, Sofie Ferdinand, Marijke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Duportail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 xml:space="preserve">,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Isaline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 xml:space="preserve">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Eijssen</w:t>
            </w:r>
            <w:proofErr w:type="spellEnd"/>
            <w:r>
              <w:rPr>
                <w:rFonts w:ascii="Calibri" w:hAnsi="Calibri"/>
                <w:sz w:val="22"/>
                <w:lang w:val="nl-BE"/>
              </w:rPr>
              <w:t xml:space="preserve">, Sofie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Schoutedend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 xml:space="preserve">, Lore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Kerkhofs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 xml:space="preserve">,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Jelka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 xml:space="preserve">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Jansa</w:t>
            </w:r>
            <w:proofErr w:type="spellEnd"/>
            <w:r>
              <w:rPr>
                <w:rFonts w:ascii="Calibri" w:hAnsi="Calibri"/>
                <w:sz w:val="22"/>
                <w:lang w:val="nl-BE"/>
              </w:rPr>
              <w:t xml:space="preserve">,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Núria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 xml:space="preserve">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Fillo</w:t>
            </w:r>
            <w:proofErr w:type="spellEnd"/>
            <w:r>
              <w:rPr>
                <w:rFonts w:ascii="Calibri" w:hAnsi="Calibri"/>
                <w:sz w:val="22"/>
                <w:lang w:val="nl-BE"/>
              </w:rPr>
              <w:t xml:space="preserve">, </w:t>
            </w:r>
            <w:r w:rsidRPr="005763D2">
              <w:rPr>
                <w:rFonts w:ascii="Calibri" w:hAnsi="Calibri"/>
                <w:sz w:val="22"/>
                <w:lang w:val="nl-BE"/>
              </w:rPr>
              <w:t xml:space="preserve">Kathleen </w:t>
            </w:r>
            <w:proofErr w:type="spellStart"/>
            <w:r w:rsidRPr="005763D2">
              <w:rPr>
                <w:rFonts w:ascii="Calibri" w:hAnsi="Calibri"/>
                <w:sz w:val="22"/>
                <w:lang w:val="nl-BE"/>
              </w:rPr>
              <w:t>Matuska</w:t>
            </w:r>
            <w:proofErr w:type="spellEnd"/>
            <w:r w:rsidRPr="005763D2">
              <w:rPr>
                <w:rFonts w:ascii="Calibri" w:hAnsi="Calibri"/>
                <w:sz w:val="22"/>
                <w:lang w:val="nl-BE"/>
              </w:rPr>
              <w:t>, Heleen Beckerman</w:t>
            </w:r>
          </w:p>
        </w:tc>
      </w:tr>
      <w:tr w:rsidR="00A13901" w:rsidRPr="003B53CE" w:rsidTr="00A13901">
        <w:trPr>
          <w:trHeight w:val="510"/>
        </w:trPr>
        <w:tc>
          <w:tcPr>
            <w:tcW w:w="2122" w:type="dxa"/>
          </w:tcPr>
          <w:p w:rsidR="00A13901" w:rsidRPr="003B53CE" w:rsidRDefault="005640ED" w:rsidP="00E648DD">
            <w:pPr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Year of publication</w:t>
            </w:r>
          </w:p>
        </w:tc>
        <w:tc>
          <w:tcPr>
            <w:tcW w:w="6373" w:type="dxa"/>
          </w:tcPr>
          <w:p w:rsidR="00A13901" w:rsidRPr="003B53CE" w:rsidRDefault="005763D2" w:rsidP="00E648DD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2019</w:t>
            </w:r>
          </w:p>
        </w:tc>
      </w:tr>
    </w:tbl>
    <w:p w:rsidR="00A13901" w:rsidRPr="003B53CE" w:rsidRDefault="00A13901" w:rsidP="00E648DD">
      <w:pPr>
        <w:rPr>
          <w:rFonts w:ascii="Calibri" w:hAnsi="Calibri"/>
          <w:sz w:val="22"/>
          <w:lang w:val="en-US"/>
        </w:rPr>
      </w:pPr>
    </w:p>
    <w:p w:rsidR="00A13901" w:rsidRDefault="005763D2" w:rsidP="005763D2">
      <w:pPr>
        <w:rPr>
          <w:rFonts w:ascii="Calibri" w:hAnsi="Calibri"/>
          <w:sz w:val="22"/>
          <w:lang w:val="en-US"/>
        </w:rPr>
      </w:pPr>
      <w:r w:rsidRPr="005763D2">
        <w:rPr>
          <w:rFonts w:ascii="Calibri" w:hAnsi="Calibri"/>
          <w:sz w:val="22"/>
          <w:lang w:val="en-US"/>
        </w:rPr>
        <w:t>Life balance Inventory</w:t>
      </w:r>
      <w:r>
        <w:rPr>
          <w:rFonts w:ascii="Calibri" w:hAnsi="Calibri"/>
          <w:sz w:val="22"/>
          <w:lang w:val="en-US"/>
        </w:rPr>
        <w:t xml:space="preserve"> (BLI)</w:t>
      </w:r>
      <w:r w:rsidRPr="005763D2">
        <w:rPr>
          <w:rFonts w:ascii="Calibri" w:hAnsi="Calibri"/>
          <w:sz w:val="22"/>
          <w:lang w:val="en-US"/>
        </w:rPr>
        <w:t xml:space="preserve"> assesses </w:t>
      </w:r>
      <w:r>
        <w:rPr>
          <w:rFonts w:ascii="Calibri" w:hAnsi="Calibri"/>
          <w:sz w:val="22"/>
          <w:lang w:val="en-US"/>
        </w:rPr>
        <w:t xml:space="preserve">the </w:t>
      </w:r>
      <w:r w:rsidRPr="005763D2">
        <w:rPr>
          <w:rFonts w:ascii="Calibri" w:hAnsi="Calibri"/>
          <w:sz w:val="22"/>
          <w:lang w:val="en-US"/>
        </w:rPr>
        <w:t>congruence betwee</w:t>
      </w:r>
      <w:r>
        <w:rPr>
          <w:rFonts w:ascii="Calibri" w:hAnsi="Calibri"/>
          <w:sz w:val="22"/>
          <w:lang w:val="en-US"/>
        </w:rPr>
        <w:t xml:space="preserve">n desired and actual time spent in relevant activities. </w:t>
      </w:r>
      <w:r w:rsidRPr="005763D2">
        <w:rPr>
          <w:rFonts w:ascii="Calibri" w:hAnsi="Calibri"/>
          <w:sz w:val="22"/>
          <w:lang w:val="en-US"/>
        </w:rPr>
        <w:t>LBI was translated and back-translated in different European subsamples</w:t>
      </w:r>
      <w:r>
        <w:rPr>
          <w:rFonts w:ascii="Calibri" w:hAnsi="Calibri"/>
          <w:sz w:val="22"/>
          <w:lang w:val="en-US"/>
        </w:rPr>
        <w:t xml:space="preserve"> (Flemish, Dutch, Spanish, Slovenian)</w:t>
      </w:r>
      <w:r w:rsidRPr="005763D2">
        <w:rPr>
          <w:rFonts w:ascii="Calibri" w:hAnsi="Calibri"/>
          <w:sz w:val="22"/>
          <w:lang w:val="en-US"/>
        </w:rPr>
        <w:t>.</w:t>
      </w:r>
      <w:r>
        <w:rPr>
          <w:rFonts w:ascii="Calibri" w:hAnsi="Calibri"/>
          <w:sz w:val="22"/>
          <w:lang w:val="en-US"/>
        </w:rPr>
        <w:t xml:space="preserve"> Evaluation in people with MS samples provided l</w:t>
      </w:r>
      <w:r w:rsidRPr="005763D2">
        <w:rPr>
          <w:rFonts w:ascii="Calibri" w:hAnsi="Calibri"/>
          <w:sz w:val="22"/>
          <w:lang w:val="en-US"/>
        </w:rPr>
        <w:t>imited support for test-retest reliability and construct validity of the LBI.</w:t>
      </w:r>
      <w:r>
        <w:rPr>
          <w:rFonts w:ascii="Calibri" w:hAnsi="Calibri"/>
          <w:sz w:val="22"/>
          <w:lang w:val="en-US"/>
        </w:rPr>
        <w:t xml:space="preserve"> </w:t>
      </w:r>
      <w:r w:rsidRPr="005763D2">
        <w:rPr>
          <w:rFonts w:ascii="Calibri" w:hAnsi="Calibri"/>
          <w:sz w:val="22"/>
          <w:lang w:val="en-US"/>
        </w:rPr>
        <w:t>To use LBI in (international) research, further research is warranted.</w:t>
      </w:r>
      <w:r>
        <w:rPr>
          <w:rFonts w:ascii="Calibri" w:hAnsi="Calibri"/>
          <w:sz w:val="22"/>
          <w:lang w:val="en-US"/>
        </w:rPr>
        <w:t xml:space="preserve"> However, LBI may be a useful tool in the goalsetting process</w:t>
      </w:r>
      <w:r w:rsidR="007112FD">
        <w:rPr>
          <w:rFonts w:ascii="Calibri" w:hAnsi="Calibri"/>
          <w:sz w:val="22"/>
          <w:lang w:val="en-US"/>
        </w:rPr>
        <w:t xml:space="preserve"> of and with people with MS</w:t>
      </w:r>
      <w:r>
        <w:rPr>
          <w:rFonts w:ascii="Calibri" w:hAnsi="Calibri"/>
          <w:sz w:val="22"/>
          <w:lang w:val="en-US"/>
        </w:rPr>
        <w:t xml:space="preserve"> in clinical practice.</w:t>
      </w:r>
    </w:p>
    <w:p w:rsidR="005763D2" w:rsidRPr="00F55C78" w:rsidRDefault="007112FD" w:rsidP="005763D2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US"/>
        </w:rPr>
        <w:t>This study was supported by RIMS grant and performed in centers within the RIMS network (www.eurims.org).</w:t>
      </w:r>
      <w:r>
        <w:rPr>
          <w:rFonts w:ascii="Calibri" w:hAnsi="Calibri"/>
          <w:sz w:val="22"/>
          <w:lang w:val="en-US"/>
        </w:rPr>
        <w:br/>
      </w:r>
      <w:r w:rsidR="00AE1C09" w:rsidRPr="00AE1C09">
        <w:rPr>
          <w:rFonts w:ascii="Calibri" w:hAnsi="Calibri"/>
          <w:sz w:val="22"/>
          <w:lang w:val="en-GB"/>
        </w:rPr>
        <w:t xml:space="preserve">Participating centres include: National MS </w:t>
      </w:r>
      <w:proofErr w:type="spellStart"/>
      <w:r w:rsidR="00AE1C09" w:rsidRPr="00AE1C09">
        <w:rPr>
          <w:rFonts w:ascii="Calibri" w:hAnsi="Calibri"/>
          <w:sz w:val="22"/>
          <w:lang w:val="en-GB"/>
        </w:rPr>
        <w:t>Center</w:t>
      </w:r>
      <w:proofErr w:type="spellEnd"/>
      <w:r w:rsidR="00AE1C09" w:rsidRPr="00AE1C09">
        <w:rPr>
          <w:rFonts w:ascii="Calibri" w:hAnsi="Calibri"/>
          <w:sz w:val="22"/>
          <w:lang w:val="en-GB"/>
        </w:rPr>
        <w:t xml:space="preserve">, Melsbroek (B), MS </w:t>
      </w:r>
      <w:proofErr w:type="spellStart"/>
      <w:r w:rsidR="00AE1C09" w:rsidRPr="00AE1C09">
        <w:rPr>
          <w:rFonts w:ascii="Calibri" w:hAnsi="Calibri"/>
          <w:sz w:val="22"/>
          <w:lang w:val="en-GB"/>
        </w:rPr>
        <w:t>Center</w:t>
      </w:r>
      <w:proofErr w:type="spellEnd"/>
      <w:r w:rsidR="00AE1C09" w:rsidRPr="00AE1C09">
        <w:rPr>
          <w:rFonts w:ascii="Calibri" w:hAnsi="Calibri"/>
          <w:sz w:val="22"/>
          <w:lang w:val="en-GB"/>
        </w:rPr>
        <w:t xml:space="preserve">, </w:t>
      </w:r>
      <w:proofErr w:type="spellStart"/>
      <w:r w:rsidR="00AE1C09" w:rsidRPr="00AE1C09">
        <w:rPr>
          <w:rFonts w:ascii="Calibri" w:hAnsi="Calibri"/>
          <w:sz w:val="22"/>
          <w:lang w:val="en-GB"/>
        </w:rPr>
        <w:t>Overpelt</w:t>
      </w:r>
      <w:proofErr w:type="spellEnd"/>
      <w:r w:rsidR="00AE1C09" w:rsidRPr="00AE1C09">
        <w:rPr>
          <w:rFonts w:ascii="Calibri" w:hAnsi="Calibri"/>
          <w:sz w:val="22"/>
          <w:lang w:val="en-GB"/>
        </w:rPr>
        <w:t xml:space="preserve"> (B), VU Amsterdam, Amsterdam (NL), University Hospital Ljubljana (SLO), MS </w:t>
      </w:r>
      <w:proofErr w:type="spellStart"/>
      <w:r w:rsidR="00AE1C09" w:rsidRPr="00AE1C09">
        <w:rPr>
          <w:rFonts w:ascii="Calibri" w:hAnsi="Calibri"/>
          <w:sz w:val="22"/>
          <w:lang w:val="en-GB"/>
        </w:rPr>
        <w:t>Center</w:t>
      </w:r>
      <w:proofErr w:type="spellEnd"/>
      <w:r w:rsidR="00AE1C09" w:rsidRPr="00AE1C09">
        <w:rPr>
          <w:rFonts w:ascii="Calibri" w:hAnsi="Calibri"/>
          <w:sz w:val="22"/>
          <w:lang w:val="en-GB"/>
        </w:rPr>
        <w:t xml:space="preserve">, Barcelona (ES) </w:t>
      </w:r>
      <w:r>
        <w:rPr>
          <w:rFonts w:ascii="Calibri" w:hAnsi="Calibri"/>
          <w:sz w:val="22"/>
          <w:lang w:val="en-GB"/>
        </w:rPr>
        <w:t xml:space="preserve">and </w:t>
      </w:r>
      <w:r w:rsidR="00AE1C09" w:rsidRPr="00AE1C09">
        <w:rPr>
          <w:rFonts w:ascii="Calibri" w:hAnsi="Calibri"/>
          <w:sz w:val="22"/>
          <w:lang w:val="en-GB"/>
        </w:rPr>
        <w:t>St Catherine University Minneapolis/Minnesota (USA).</w:t>
      </w:r>
    </w:p>
    <w:p w:rsidR="00A13901" w:rsidRPr="00F55C78" w:rsidRDefault="00A13901" w:rsidP="00E648DD">
      <w:pPr>
        <w:rPr>
          <w:rFonts w:ascii="Calibri" w:hAnsi="Calibri"/>
          <w:sz w:val="22"/>
          <w:u w:val="single"/>
          <w:lang w:val="en-US"/>
        </w:rPr>
      </w:pPr>
      <w:r w:rsidRPr="00F55C78">
        <w:rPr>
          <w:rFonts w:ascii="Calibri" w:hAnsi="Calibri"/>
          <w:sz w:val="22"/>
          <w:u w:val="single"/>
          <w:lang w:val="en-US"/>
        </w:rPr>
        <w:t xml:space="preserve">Link </w:t>
      </w:r>
      <w:r w:rsidR="00A0209A" w:rsidRPr="00F55C78">
        <w:rPr>
          <w:rFonts w:ascii="Calibri" w:hAnsi="Calibri"/>
          <w:sz w:val="22"/>
          <w:u w:val="single"/>
          <w:lang w:val="en-US"/>
        </w:rPr>
        <w:t xml:space="preserve">to </w:t>
      </w:r>
      <w:r w:rsidR="003B53CE" w:rsidRPr="00F55C78">
        <w:rPr>
          <w:rFonts w:ascii="Calibri" w:hAnsi="Calibri"/>
          <w:sz w:val="22"/>
          <w:u w:val="single"/>
          <w:lang w:val="en-US"/>
        </w:rPr>
        <w:t>article</w:t>
      </w:r>
    </w:p>
    <w:p w:rsidR="005763D2" w:rsidRPr="00F55C78" w:rsidRDefault="00F55C78" w:rsidP="00E648DD">
      <w:pPr>
        <w:rPr>
          <w:rFonts w:ascii="Calibri" w:hAnsi="Calibri" w:cs="Calibri"/>
          <w:sz w:val="22"/>
          <w:lang w:val="en-US"/>
        </w:rPr>
      </w:pPr>
      <w:hyperlink r:id="rId15" w:history="1">
        <w:r w:rsidR="00AE1C09" w:rsidRPr="00F55C78">
          <w:rPr>
            <w:rStyle w:val="Hyperlink"/>
            <w:rFonts w:ascii="Calibri" w:hAnsi="Calibri" w:cs="Calibri"/>
            <w:color w:val="0099CC"/>
            <w:sz w:val="22"/>
            <w:lang w:val="en-US"/>
          </w:rPr>
          <w:t>https://doi.org/10.1016/j.msard.2019.101879</w:t>
        </w:r>
      </w:hyperlink>
    </w:p>
    <w:p w:rsidR="00A13901" w:rsidRPr="00F55C78" w:rsidRDefault="003B53CE" w:rsidP="00E648DD">
      <w:pPr>
        <w:rPr>
          <w:rFonts w:ascii="Calibri" w:hAnsi="Calibri"/>
          <w:sz w:val="22"/>
          <w:u w:val="single"/>
          <w:lang w:val="en-US"/>
        </w:rPr>
      </w:pPr>
      <w:r w:rsidRPr="00F55C78">
        <w:rPr>
          <w:rFonts w:ascii="Calibri" w:hAnsi="Calibri"/>
          <w:sz w:val="22"/>
          <w:u w:val="single"/>
          <w:lang w:val="en-US"/>
        </w:rPr>
        <w:t xml:space="preserve">Published </w:t>
      </w:r>
    </w:p>
    <w:p w:rsidR="0015293E" w:rsidRDefault="005763D2" w:rsidP="00E648DD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Multiple Sclerosis and Related Disorders, 2019</w:t>
      </w:r>
    </w:p>
    <w:p w:rsidR="0015293E" w:rsidRPr="003B53CE" w:rsidRDefault="0015293E" w:rsidP="00E648DD">
      <w:pPr>
        <w:rPr>
          <w:rFonts w:ascii="Calibri" w:hAnsi="Calibri"/>
          <w:sz w:val="22"/>
          <w:lang w:val="en-US"/>
        </w:rPr>
      </w:pPr>
      <w:r w:rsidRPr="0015293E">
        <w:rPr>
          <w:rFonts w:ascii="Calibri" w:hAnsi="Calibri"/>
          <w:sz w:val="22"/>
          <w:lang w:val="en-US"/>
        </w:rPr>
        <w:t>https://mscenter.be/nl/nieuws-events/ergotherapeute-sofie-ferdinand-wint-een-beurs-van-15000€</w:t>
      </w:r>
      <w:bookmarkStart w:id="0" w:name="_GoBack"/>
      <w:bookmarkEnd w:id="0"/>
    </w:p>
    <w:sectPr w:rsidR="0015293E" w:rsidRPr="003B53CE" w:rsidSect="00726CF7">
      <w:headerReference w:type="default" r:id="rId16"/>
      <w:footerReference w:type="default" r:id="rId17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09" w:rsidRDefault="00AE1C09">
      <w:pPr>
        <w:spacing w:after="0" w:line="240" w:lineRule="auto"/>
      </w:pPr>
      <w:r>
        <w:separator/>
      </w:r>
    </w:p>
  </w:endnote>
  <w:endnote w:type="continuationSeparator" w:id="0">
    <w:p w:rsidR="00AE1C09" w:rsidRDefault="00AE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09" w:rsidRPr="002560FB" w:rsidRDefault="00AE1C09">
    <w:pPr>
      <w:rPr>
        <w:color w:val="FFFFFF" w:themeColor="background1"/>
        <w:sz w:val="2"/>
        <w:szCs w:val="2"/>
      </w:rPr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:rsidR="00AE1C09" w:rsidRPr="00B141CA" w:rsidRDefault="00AE1C09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09" w:rsidRDefault="00AE1C09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C09" w:rsidRPr="00B141CA" w:rsidRDefault="00AE1C09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09" w:rsidRDefault="00AE1C09">
      <w:pPr>
        <w:spacing w:after="0" w:line="240" w:lineRule="auto"/>
      </w:pPr>
      <w:r>
        <w:separator/>
      </w:r>
    </w:p>
  </w:footnote>
  <w:footnote w:type="continuationSeparator" w:id="0">
    <w:p w:rsidR="00AE1C09" w:rsidRDefault="00AE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09" w:rsidRDefault="00AE1C09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09" w:rsidRDefault="00AE1C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D5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D3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D566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8268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1617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D1673"/>
    <w:rsid w:val="000E37D7"/>
    <w:rsid w:val="000F58DF"/>
    <w:rsid w:val="00132412"/>
    <w:rsid w:val="00137C84"/>
    <w:rsid w:val="0015293E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81F09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763D2"/>
    <w:rsid w:val="00596076"/>
    <w:rsid w:val="005A4755"/>
    <w:rsid w:val="005A7265"/>
    <w:rsid w:val="005B659B"/>
    <w:rsid w:val="00604A9C"/>
    <w:rsid w:val="00605EE2"/>
    <w:rsid w:val="00631B2E"/>
    <w:rsid w:val="006C09AB"/>
    <w:rsid w:val="006E310C"/>
    <w:rsid w:val="006F5F52"/>
    <w:rsid w:val="00703BC2"/>
    <w:rsid w:val="007112FD"/>
    <w:rsid w:val="0071551E"/>
    <w:rsid w:val="00717F01"/>
    <w:rsid w:val="00720F90"/>
    <w:rsid w:val="00725F19"/>
    <w:rsid w:val="00726CF7"/>
    <w:rsid w:val="007A5DAF"/>
    <w:rsid w:val="007B0DAF"/>
    <w:rsid w:val="007C2575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7456"/>
    <w:rsid w:val="0099361B"/>
    <w:rsid w:val="009A55E6"/>
    <w:rsid w:val="00A0209A"/>
    <w:rsid w:val="00A13901"/>
    <w:rsid w:val="00A32E51"/>
    <w:rsid w:val="00A4071E"/>
    <w:rsid w:val="00A77796"/>
    <w:rsid w:val="00A778B8"/>
    <w:rsid w:val="00A80B2D"/>
    <w:rsid w:val="00A91F0A"/>
    <w:rsid w:val="00AC1124"/>
    <w:rsid w:val="00AC6241"/>
    <w:rsid w:val="00AE1C09"/>
    <w:rsid w:val="00AE7576"/>
    <w:rsid w:val="00AF1B83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E1039C"/>
    <w:rsid w:val="00E1644D"/>
    <w:rsid w:val="00E51349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55C78"/>
    <w:rsid w:val="00F865EA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178F167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5763D2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i.org/10.1016/j.msard.2019.101879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83FCC7C-F869-4B1F-ACF1-76A01E7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E9356E42</Template>
  <TotalTime>1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els.urbanczyk@mscenter.be</cp:lastModifiedBy>
  <cp:revision>2</cp:revision>
  <cp:lastPrinted>2019-01-24T15:41:00Z</cp:lastPrinted>
  <dcterms:created xsi:type="dcterms:W3CDTF">2019-12-11T13:01:00Z</dcterms:created>
  <dcterms:modified xsi:type="dcterms:W3CDTF">2019-12-11T13:01:00Z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